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058"/>
        <w:gridCol w:w="1201"/>
        <w:gridCol w:w="726"/>
        <w:gridCol w:w="1133"/>
        <w:gridCol w:w="3"/>
        <w:gridCol w:w="1084"/>
        <w:gridCol w:w="4"/>
        <w:gridCol w:w="761"/>
        <w:gridCol w:w="1319"/>
        <w:gridCol w:w="240"/>
      </w:tblGrid>
      <w:tr w14:paraId="0CED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77B51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u w:val="single"/>
              </w:rPr>
              <w:t xml:space="preserve">FYJC/QT-501-19                        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u w:val="single"/>
              </w:rPr>
              <w:t xml:space="preserve">                                      </w:t>
            </w:r>
          </w:p>
          <w:p w14:paraId="41AE64C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36"/>
                <w:szCs w:val="36"/>
                <w:lang w:val="en-US" w:eastAsia="zh-CN"/>
              </w:rPr>
              <w:t>压实度（环刀法、灌砂法）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36"/>
                <w:szCs w:val="36"/>
              </w:rPr>
              <w:t>委托检测协议书</w:t>
            </w:r>
          </w:p>
          <w:p w14:paraId="03C98828">
            <w:pPr>
              <w:ind w:left="-619" w:leftChars="-295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</w:rPr>
              <w:t xml:space="preserve">                                       </w:t>
            </w:r>
          </w:p>
        </w:tc>
      </w:tr>
      <w:tr w14:paraId="224F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47615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</w:rPr>
              <w:t xml:space="preserve">委托单编号：                      </w:t>
            </w: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</w:rPr>
              <w:t xml:space="preserve">                任务单编号：</w:t>
            </w:r>
          </w:p>
        </w:tc>
      </w:tr>
      <w:tr w14:paraId="3116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03DE0576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工程监督注册号</w:t>
            </w:r>
          </w:p>
        </w:tc>
        <w:tc>
          <w:tcPr>
            <w:tcW w:w="6121" w:type="dxa"/>
            <w:gridSpan w:val="5"/>
            <w:vAlign w:val="center"/>
          </w:tcPr>
          <w:p w14:paraId="120D114B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12525EC9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账  号</w:t>
            </w:r>
          </w:p>
        </w:tc>
        <w:tc>
          <w:tcPr>
            <w:tcW w:w="2080" w:type="dxa"/>
            <w:gridSpan w:val="2"/>
            <w:vAlign w:val="center"/>
          </w:tcPr>
          <w:p w14:paraId="27A97473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0"/>
      <w:permEnd w:id="1"/>
      <w:tr w14:paraId="29CD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55D9FF9B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委 托 单 位</w:t>
            </w:r>
          </w:p>
        </w:tc>
        <w:tc>
          <w:tcPr>
            <w:tcW w:w="9289" w:type="dxa"/>
            <w:gridSpan w:val="9"/>
            <w:vAlign w:val="center"/>
          </w:tcPr>
          <w:p w14:paraId="7516B1DE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2"/>
      <w:tr w14:paraId="3390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5E3BA687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工 程 名 称</w:t>
            </w:r>
          </w:p>
        </w:tc>
        <w:tc>
          <w:tcPr>
            <w:tcW w:w="9289" w:type="dxa"/>
            <w:gridSpan w:val="9"/>
            <w:vAlign w:val="center"/>
          </w:tcPr>
          <w:p w14:paraId="749B37AF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3"/>
      <w:tr w14:paraId="6690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76C356E9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建 设 单 位</w:t>
            </w:r>
          </w:p>
        </w:tc>
        <w:tc>
          <w:tcPr>
            <w:tcW w:w="9289" w:type="dxa"/>
            <w:gridSpan w:val="9"/>
            <w:vAlign w:val="center"/>
          </w:tcPr>
          <w:p w14:paraId="749FA9E6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4"/>
      <w:tr w14:paraId="312E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173C1538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施 工 单 位</w:t>
            </w:r>
          </w:p>
        </w:tc>
        <w:tc>
          <w:tcPr>
            <w:tcW w:w="9289" w:type="dxa"/>
            <w:gridSpan w:val="9"/>
            <w:vAlign w:val="center"/>
          </w:tcPr>
          <w:p w14:paraId="51CDBBD9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5"/>
      <w:tr w14:paraId="1EAC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64D05655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监 理 单 位</w:t>
            </w:r>
          </w:p>
        </w:tc>
        <w:tc>
          <w:tcPr>
            <w:tcW w:w="9289" w:type="dxa"/>
            <w:gridSpan w:val="9"/>
            <w:vAlign w:val="center"/>
          </w:tcPr>
          <w:p w14:paraId="71139960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6"/>
      <w:tr w14:paraId="21C4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56614095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见证人/见证号</w:t>
            </w:r>
          </w:p>
        </w:tc>
        <w:tc>
          <w:tcPr>
            <w:tcW w:w="4259" w:type="dxa"/>
            <w:gridSpan w:val="2"/>
            <w:vAlign w:val="center"/>
          </w:tcPr>
          <w:p w14:paraId="666A1E4F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6A05B8E4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址</w:t>
            </w:r>
          </w:p>
        </w:tc>
        <w:tc>
          <w:tcPr>
            <w:tcW w:w="3171" w:type="dxa"/>
            <w:gridSpan w:val="5"/>
            <w:vAlign w:val="center"/>
          </w:tcPr>
          <w:p w14:paraId="2C22CEB1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7"/>
      <w:permEnd w:id="8"/>
      <w:tr w14:paraId="01B1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116577E6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报告交付方式</w:t>
            </w:r>
          </w:p>
        </w:tc>
        <w:tc>
          <w:tcPr>
            <w:tcW w:w="9289" w:type="dxa"/>
            <w:gridSpan w:val="9"/>
            <w:vAlign w:val="center"/>
          </w:tcPr>
          <w:p w14:paraId="1F9DC30A">
            <w:pPr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□自取             □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 xml:space="preserve">             □其他</w:t>
            </w:r>
          </w:p>
        </w:tc>
      </w:tr>
      <w:tr w14:paraId="0DF4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4D8AB561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已检样品处理</w:t>
            </w:r>
          </w:p>
        </w:tc>
        <w:tc>
          <w:tcPr>
            <w:tcW w:w="9289" w:type="dxa"/>
            <w:gridSpan w:val="9"/>
            <w:vAlign w:val="center"/>
          </w:tcPr>
          <w:p w14:paraId="5E7992CE">
            <w:pPr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 xml:space="preserve">□委托方自行取回            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 xml:space="preserve"> □委托检测单位处理</w:t>
            </w:r>
          </w:p>
        </w:tc>
      </w:tr>
      <w:tr w14:paraId="6344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5A2E5E62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委托经办人</w:t>
            </w:r>
          </w:p>
        </w:tc>
        <w:tc>
          <w:tcPr>
            <w:tcW w:w="4259" w:type="dxa"/>
            <w:gridSpan w:val="2"/>
            <w:vAlign w:val="center"/>
          </w:tcPr>
          <w:p w14:paraId="71A1E3F6">
            <w:pP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6C2DDC38">
            <w:pPr>
              <w:jc w:val="center"/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话</w:t>
            </w:r>
          </w:p>
        </w:tc>
        <w:tc>
          <w:tcPr>
            <w:tcW w:w="3171" w:type="dxa"/>
            <w:gridSpan w:val="5"/>
            <w:vAlign w:val="center"/>
          </w:tcPr>
          <w:p w14:paraId="64C8047C">
            <w:pP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9"/>
      <w:permEnd w:id="10"/>
      <w:tr w14:paraId="7749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</w:trPr>
        <w:tc>
          <w:tcPr>
            <w:tcW w:w="4584" w:type="dxa"/>
            <w:gridSpan w:val="2"/>
            <w:vAlign w:val="center"/>
          </w:tcPr>
          <w:p w14:paraId="12171424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部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位</w:t>
            </w:r>
          </w:p>
        </w:tc>
        <w:tc>
          <w:tcPr>
            <w:tcW w:w="3060" w:type="dxa"/>
            <w:gridSpan w:val="3"/>
            <w:vAlign w:val="center"/>
          </w:tcPr>
          <w:p w14:paraId="7F4558CD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填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土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种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类</w:t>
            </w:r>
          </w:p>
        </w:tc>
        <w:tc>
          <w:tcPr>
            <w:tcW w:w="1087" w:type="dxa"/>
            <w:gridSpan w:val="2"/>
            <w:vAlign w:val="center"/>
          </w:tcPr>
          <w:p w14:paraId="3BA6C925">
            <w:pPr>
              <w:jc w:val="center"/>
              <w:rPr>
                <w:rFonts w:hint="default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>取样面积/</w:t>
            </w:r>
          </w:p>
          <w:p w14:paraId="25B3180D">
            <w:pPr>
              <w:jc w:val="center"/>
              <w:rPr>
                <w:rFonts w:hint="default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>取样数量</w:t>
            </w:r>
          </w:p>
        </w:tc>
        <w:tc>
          <w:tcPr>
            <w:tcW w:w="765" w:type="dxa"/>
            <w:gridSpan w:val="2"/>
            <w:vAlign w:val="center"/>
          </w:tcPr>
          <w:p w14:paraId="2785684A">
            <w:pPr>
              <w:jc w:val="center"/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设计</w:t>
            </w:r>
          </w:p>
          <w:p w14:paraId="20F9FBCA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压实度</w:t>
            </w:r>
          </w:p>
        </w:tc>
        <w:tc>
          <w:tcPr>
            <w:tcW w:w="1319" w:type="dxa"/>
            <w:vAlign w:val="center"/>
          </w:tcPr>
          <w:p w14:paraId="2C00511D">
            <w:pPr>
              <w:jc w:val="center"/>
              <w:rPr>
                <w:rFonts w:hint="default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5"/>
                <w:szCs w:val="15"/>
                <w:lang w:val="en-US" w:eastAsia="zh-CN"/>
              </w:rPr>
              <w:t>击实/粗粒土最大干密度委托号</w:t>
            </w:r>
          </w:p>
        </w:tc>
      </w:tr>
      <w:tr w14:paraId="51DB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</w:trPr>
        <w:tc>
          <w:tcPr>
            <w:tcW w:w="4584" w:type="dxa"/>
            <w:gridSpan w:val="2"/>
            <w:vAlign w:val="center"/>
          </w:tcPr>
          <w:p w14:paraId="7B88D20F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11" w:edGrp="everyone" w:colFirst="0" w:colLast="0"/>
            <w:permStart w:id="16" w:edGrp="everyone" w:colFirst="2" w:colLast="2"/>
            <w:permStart w:id="17" w:edGrp="everyone" w:colFirst="3" w:colLast="3"/>
            <w:permStart w:id="18" w:edGrp="everyone" w:colFirst="4" w:colLast="4"/>
          </w:p>
        </w:tc>
        <w:tc>
          <w:tcPr>
            <w:tcW w:w="3060" w:type="dxa"/>
            <w:gridSpan w:val="3"/>
            <w:vAlign w:val="center"/>
          </w:tcPr>
          <w:p w14:paraId="6E480434">
            <w:pPr>
              <w:jc w:val="left"/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</w:pPr>
            <w:permStart w:id="12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12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素土  </w:t>
            </w:r>
            <w:permStart w:id="13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permEnd w:id="13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none"/>
                <w:lang w:val="en-US" w:eastAsia="zh-CN"/>
              </w:rPr>
              <w:t>%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灰土  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>中粗砂</w:t>
            </w:r>
          </w:p>
          <w:p w14:paraId="19EF788B">
            <w:pPr>
              <w:jc w:val="left"/>
              <w:rPr>
                <w:rFonts w:hint="default" w:ascii="Calibri" w:hAnsi="Calibri" w:cs="Times New Roman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permStart w:id="14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14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 其他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permStart w:id="15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permEnd w:id="15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</w:t>
            </w:r>
          </w:p>
        </w:tc>
        <w:tc>
          <w:tcPr>
            <w:tcW w:w="1087" w:type="dxa"/>
            <w:gridSpan w:val="2"/>
            <w:vAlign w:val="center"/>
          </w:tcPr>
          <w:p w14:paraId="0E2C77F3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EADA39F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0550ACAD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11"/>
      <w:permEnd w:id="16"/>
      <w:permEnd w:id="17"/>
      <w:permEnd w:id="18"/>
      <w:tr w14:paraId="525D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</w:trPr>
        <w:tc>
          <w:tcPr>
            <w:tcW w:w="4584" w:type="dxa"/>
            <w:gridSpan w:val="2"/>
            <w:vAlign w:val="center"/>
          </w:tcPr>
          <w:p w14:paraId="49F331EF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19" w:edGrp="everyone" w:colFirst="0" w:colLast="0"/>
            <w:permStart w:id="24" w:edGrp="everyone" w:colFirst="2" w:colLast="2"/>
            <w:permStart w:id="25" w:edGrp="everyone" w:colFirst="3" w:colLast="3"/>
            <w:permStart w:id="26" w:edGrp="everyone" w:colFirst="4" w:colLast="4"/>
          </w:p>
        </w:tc>
        <w:tc>
          <w:tcPr>
            <w:tcW w:w="3060" w:type="dxa"/>
            <w:gridSpan w:val="3"/>
            <w:vAlign w:val="center"/>
          </w:tcPr>
          <w:p w14:paraId="70D0310D">
            <w:pPr>
              <w:jc w:val="left"/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</w:pPr>
            <w:permStart w:id="20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20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素土  </w:t>
            </w:r>
            <w:permStart w:id="21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permEnd w:id="21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none"/>
                <w:lang w:val="en-US" w:eastAsia="zh-CN"/>
              </w:rPr>
              <w:t>%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灰土  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>中粗砂</w:t>
            </w:r>
          </w:p>
          <w:p w14:paraId="6011CA68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22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22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 其他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permStart w:id="23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permEnd w:id="23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087" w:type="dxa"/>
            <w:gridSpan w:val="2"/>
            <w:vAlign w:val="center"/>
          </w:tcPr>
          <w:p w14:paraId="52E7029B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CD9D4CB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3D9A75BE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19"/>
      <w:permEnd w:id="24"/>
      <w:permEnd w:id="25"/>
      <w:permEnd w:id="26"/>
      <w:tr w14:paraId="37F3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</w:trPr>
        <w:tc>
          <w:tcPr>
            <w:tcW w:w="4584" w:type="dxa"/>
            <w:gridSpan w:val="2"/>
            <w:vAlign w:val="center"/>
          </w:tcPr>
          <w:p w14:paraId="647EE9EA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27" w:edGrp="everyone" w:colFirst="0" w:colLast="0"/>
            <w:permStart w:id="32" w:edGrp="everyone" w:colFirst="2" w:colLast="2"/>
            <w:permStart w:id="33" w:edGrp="everyone" w:colFirst="3" w:colLast="3"/>
            <w:permStart w:id="34" w:edGrp="everyone" w:colFirst="4" w:colLast="4"/>
          </w:p>
        </w:tc>
        <w:tc>
          <w:tcPr>
            <w:tcW w:w="3060" w:type="dxa"/>
            <w:gridSpan w:val="3"/>
            <w:vAlign w:val="center"/>
          </w:tcPr>
          <w:p w14:paraId="1DBA6C1A">
            <w:pPr>
              <w:jc w:val="left"/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</w:pPr>
            <w:permStart w:id="28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28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素土  </w:t>
            </w:r>
            <w:permStart w:id="29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permEnd w:id="29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none"/>
                <w:lang w:val="en-US" w:eastAsia="zh-CN"/>
              </w:rPr>
              <w:t>%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灰土  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>中粗砂</w:t>
            </w:r>
          </w:p>
          <w:p w14:paraId="31FC8C81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30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30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 其他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permStart w:id="31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permEnd w:id="31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1087" w:type="dxa"/>
            <w:gridSpan w:val="2"/>
            <w:vAlign w:val="center"/>
          </w:tcPr>
          <w:p w14:paraId="6FDBEB18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C92E209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416C8CD2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27"/>
      <w:permEnd w:id="32"/>
      <w:permEnd w:id="33"/>
      <w:permEnd w:id="34"/>
      <w:tr w14:paraId="629A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</w:trPr>
        <w:tc>
          <w:tcPr>
            <w:tcW w:w="4584" w:type="dxa"/>
            <w:gridSpan w:val="2"/>
            <w:vAlign w:val="center"/>
          </w:tcPr>
          <w:p w14:paraId="763282DF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35" w:edGrp="everyone" w:colFirst="0" w:colLast="0"/>
            <w:permStart w:id="41" w:edGrp="everyone" w:colFirst="2" w:colLast="2"/>
            <w:permStart w:id="42" w:edGrp="everyone" w:colFirst="3" w:colLast="3"/>
            <w:permStart w:id="43" w:edGrp="everyone" w:colFirst="4" w:colLast="4"/>
          </w:p>
        </w:tc>
        <w:tc>
          <w:tcPr>
            <w:tcW w:w="3060" w:type="dxa"/>
            <w:gridSpan w:val="3"/>
            <w:vAlign w:val="center"/>
          </w:tcPr>
          <w:p w14:paraId="3E5F3E04">
            <w:pPr>
              <w:jc w:val="left"/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</w:pPr>
            <w:permStart w:id="36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36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素土  </w:t>
            </w:r>
            <w:permStart w:id="37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permEnd w:id="37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none"/>
                <w:lang w:val="en-US" w:eastAsia="zh-CN"/>
              </w:rPr>
              <w:t>%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灰土  </w:t>
            </w:r>
            <w:permStart w:id="38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38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>中粗砂</w:t>
            </w:r>
          </w:p>
          <w:p w14:paraId="16CDD967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39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39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 其他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permStart w:id="40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permEnd w:id="40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087" w:type="dxa"/>
            <w:gridSpan w:val="2"/>
            <w:vAlign w:val="center"/>
          </w:tcPr>
          <w:p w14:paraId="719ABFF0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57E45B9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67FAA0A8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35"/>
      <w:permEnd w:id="41"/>
      <w:permEnd w:id="42"/>
      <w:permEnd w:id="43"/>
      <w:tr w14:paraId="6BCD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</w:trPr>
        <w:tc>
          <w:tcPr>
            <w:tcW w:w="4584" w:type="dxa"/>
            <w:gridSpan w:val="2"/>
            <w:vAlign w:val="center"/>
          </w:tcPr>
          <w:p w14:paraId="3D1CE78A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44" w:edGrp="everyone" w:colFirst="0" w:colLast="0"/>
            <w:permStart w:id="50" w:edGrp="everyone" w:colFirst="2" w:colLast="2"/>
            <w:permStart w:id="51" w:edGrp="everyone" w:colFirst="3" w:colLast="3"/>
            <w:permStart w:id="52" w:edGrp="everyone" w:colFirst="4" w:colLast="4"/>
          </w:p>
        </w:tc>
        <w:tc>
          <w:tcPr>
            <w:tcW w:w="3060" w:type="dxa"/>
            <w:gridSpan w:val="3"/>
            <w:vAlign w:val="center"/>
          </w:tcPr>
          <w:p w14:paraId="301D3BFB">
            <w:pPr>
              <w:jc w:val="left"/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</w:pPr>
            <w:permStart w:id="45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45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素土  </w:t>
            </w:r>
            <w:permStart w:id="46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permEnd w:id="46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none"/>
                <w:lang w:val="en-US" w:eastAsia="zh-CN"/>
              </w:rPr>
              <w:t>%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灰土  </w:t>
            </w:r>
            <w:permStart w:id="47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47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>中粗砂</w:t>
            </w:r>
          </w:p>
          <w:p w14:paraId="39AD213D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48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48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 其他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permStart w:id="49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permEnd w:id="49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087" w:type="dxa"/>
            <w:gridSpan w:val="2"/>
            <w:vAlign w:val="center"/>
          </w:tcPr>
          <w:p w14:paraId="6CE03940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63C0B3D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2FEE8549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44"/>
      <w:permEnd w:id="50"/>
      <w:permEnd w:id="51"/>
      <w:permEnd w:id="52"/>
      <w:tr w14:paraId="7F44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</w:trPr>
        <w:tc>
          <w:tcPr>
            <w:tcW w:w="4584" w:type="dxa"/>
            <w:gridSpan w:val="2"/>
            <w:vAlign w:val="center"/>
          </w:tcPr>
          <w:p w14:paraId="42F8E9A8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53" w:edGrp="everyone" w:colFirst="0" w:colLast="0"/>
            <w:permStart w:id="59" w:edGrp="everyone" w:colFirst="2" w:colLast="2"/>
            <w:permStart w:id="60" w:edGrp="everyone" w:colFirst="3" w:colLast="3"/>
            <w:permStart w:id="61" w:edGrp="everyone" w:colFirst="4" w:colLast="4"/>
          </w:p>
        </w:tc>
        <w:tc>
          <w:tcPr>
            <w:tcW w:w="3060" w:type="dxa"/>
            <w:gridSpan w:val="3"/>
            <w:vAlign w:val="center"/>
          </w:tcPr>
          <w:p w14:paraId="668D502B">
            <w:pPr>
              <w:jc w:val="left"/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</w:pPr>
            <w:permStart w:id="54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54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素土  </w:t>
            </w:r>
            <w:permStart w:id="55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permEnd w:id="55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none"/>
                <w:lang w:val="en-US" w:eastAsia="zh-CN"/>
              </w:rPr>
              <w:t>%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灰土  </w:t>
            </w:r>
            <w:permStart w:id="56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56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>中粗砂</w:t>
            </w:r>
          </w:p>
          <w:p w14:paraId="251E10C6">
            <w:pPr>
              <w:jc w:val="left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57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57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 其他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permStart w:id="58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permEnd w:id="58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087" w:type="dxa"/>
            <w:gridSpan w:val="2"/>
            <w:vAlign w:val="center"/>
          </w:tcPr>
          <w:p w14:paraId="3750A90B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0A8BF64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37D2A198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53"/>
      <w:permEnd w:id="59"/>
      <w:permEnd w:id="60"/>
      <w:permEnd w:id="61"/>
      <w:tr w14:paraId="59AC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</w:trPr>
        <w:tc>
          <w:tcPr>
            <w:tcW w:w="1526" w:type="dxa"/>
            <w:vAlign w:val="center"/>
          </w:tcPr>
          <w:p w14:paraId="2F5C5463">
            <w:pPr>
              <w:jc w:val="center"/>
              <w:rPr>
                <w:rFonts w:hint="default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>试 验 方 法</w:t>
            </w:r>
          </w:p>
        </w:tc>
        <w:tc>
          <w:tcPr>
            <w:tcW w:w="3058" w:type="dxa"/>
            <w:vAlign w:val="center"/>
          </w:tcPr>
          <w:p w14:paraId="2D7DA396">
            <w:pPr>
              <w:jc w:val="left"/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</w:pPr>
            <w:permStart w:id="62" w:edGrp="everyone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□</w:t>
            </w:r>
            <w:permEnd w:id="62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环刀法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Start w:id="63" w:edGrp="everyone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□</w:t>
            </w:r>
            <w:permEnd w:id="63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灌砂法</w:t>
            </w:r>
          </w:p>
        </w:tc>
        <w:tc>
          <w:tcPr>
            <w:tcW w:w="1927" w:type="dxa"/>
            <w:gridSpan w:val="2"/>
            <w:vAlign w:val="center"/>
          </w:tcPr>
          <w:p w14:paraId="748EF5E5"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>检 测 参 数</w:t>
            </w:r>
          </w:p>
        </w:tc>
        <w:tc>
          <w:tcPr>
            <w:tcW w:w="4304" w:type="dxa"/>
            <w:gridSpan w:val="6"/>
            <w:vAlign w:val="center"/>
          </w:tcPr>
          <w:p w14:paraId="1772B018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64" w:edGrp="everyone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□</w:t>
            </w:r>
            <w:permEnd w:id="64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压实度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permStart w:id="65" w:edGrp="everyone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□</w:t>
            </w:r>
            <w:permEnd w:id="65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密度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permStart w:id="66" w:edGrp="everyone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□</w:t>
            </w:r>
            <w:permEnd w:id="66"/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含水率</w:t>
            </w:r>
          </w:p>
        </w:tc>
      </w:tr>
      <w:tr w14:paraId="0EDC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</w:trPr>
        <w:tc>
          <w:tcPr>
            <w:tcW w:w="1526" w:type="dxa"/>
            <w:vAlign w:val="center"/>
          </w:tcPr>
          <w:p w14:paraId="5DD14CB9">
            <w:pPr>
              <w:jc w:val="center"/>
              <w:rPr>
                <w:rFonts w:hint="eastAsia" w:ascii="Calibri" w:hAnsi="Calibri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检 测 依 据</w:t>
            </w:r>
          </w:p>
        </w:tc>
        <w:tc>
          <w:tcPr>
            <w:tcW w:w="9289" w:type="dxa"/>
            <w:gridSpan w:val="9"/>
            <w:vAlign w:val="center"/>
          </w:tcPr>
          <w:p w14:paraId="44C1F05B">
            <w:pPr>
              <w:rPr>
                <w:rFonts w:hint="default" w:cs="Times New Roman" w:asciiTheme="minorEastAsia" w:hAnsiTheme="minorEastAsia" w:eastAsiaTheme="minorEastAsia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permStart w:id="67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67"/>
            <w:r>
              <w:rPr>
                <w:rFonts w:cs="Times New Roman" w:asciiTheme="minorEastAsia" w:hAnsiTheme="minorEastAsia"/>
                <w:b/>
                <w:color w:val="auto"/>
                <w:sz w:val="18"/>
                <w:szCs w:val="18"/>
              </w:rPr>
              <w:t>GB/T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color w:val="auto"/>
                <w:sz w:val="18"/>
                <w:szCs w:val="18"/>
              </w:rPr>
              <w:t>50123-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 xml:space="preserve">2019《土工试验方法标准》 </w:t>
            </w:r>
            <w:permStart w:id="68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68"/>
            <w:r>
              <w:rPr>
                <w:rFonts w:cs="Times New Roman" w:asciiTheme="minorEastAsia" w:hAnsiTheme="minorEastAsia"/>
                <w:b/>
                <w:color w:val="auto"/>
                <w:sz w:val="18"/>
                <w:szCs w:val="18"/>
              </w:rPr>
              <w:t xml:space="preserve">JTG 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3450</w:t>
            </w:r>
            <w:r>
              <w:rPr>
                <w:rFonts w:cs="Times New Roman" w:asciiTheme="minorEastAsia" w:hAnsiTheme="minorEastAsia"/>
                <w:b/>
                <w:color w:val="auto"/>
                <w:sz w:val="18"/>
                <w:szCs w:val="18"/>
              </w:rPr>
              <w:t>-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 xml:space="preserve">2019《公路路基路面现场测试规程》  </w:t>
            </w:r>
            <w:permStart w:id="69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□</w:t>
            </w:r>
            <w:permEnd w:id="69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</w:rPr>
              <w:t>其他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eastAsia="zh-CN"/>
              </w:rPr>
              <w:t>：</w:t>
            </w:r>
            <w:permStart w:id="70" w:edGrp="everyone"/>
            <w:r>
              <w:rPr>
                <w:rFonts w:hint="eastAsia" w:cs="Times New Roman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70"/>
          </w:p>
        </w:tc>
      </w:tr>
      <w:tr w14:paraId="66AE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667B7F88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permStart w:id="71" w:edGrp="everyone" w:colFirst="1" w:colLast="1"/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备 注 说 明</w:t>
            </w:r>
          </w:p>
        </w:tc>
        <w:tc>
          <w:tcPr>
            <w:tcW w:w="9289" w:type="dxa"/>
            <w:gridSpan w:val="9"/>
            <w:vAlign w:val="center"/>
          </w:tcPr>
          <w:p w14:paraId="23E5E089">
            <w:pPr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permEnd w:id="71"/>
      <w:tr w14:paraId="23FF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351ADE93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来 样 方 式</w:t>
            </w:r>
          </w:p>
        </w:tc>
        <w:tc>
          <w:tcPr>
            <w:tcW w:w="9289" w:type="dxa"/>
            <w:gridSpan w:val="9"/>
            <w:vAlign w:val="center"/>
          </w:tcPr>
          <w:p w14:paraId="2174EEC5">
            <w:pPr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027C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4077D888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见</w:t>
            </w:r>
          </w:p>
        </w:tc>
        <w:tc>
          <w:tcPr>
            <w:tcW w:w="9289" w:type="dxa"/>
            <w:gridSpan w:val="9"/>
            <w:vAlign w:val="center"/>
          </w:tcPr>
          <w:p w14:paraId="386FDE60">
            <w:pPr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 xml:space="preserve">□符合检测要求     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 xml:space="preserve">  □需要说明</w:t>
            </w:r>
          </w:p>
        </w:tc>
      </w:tr>
      <w:tr w14:paraId="5976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05FF8891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检 测 费 用</w:t>
            </w:r>
          </w:p>
        </w:tc>
        <w:tc>
          <w:tcPr>
            <w:tcW w:w="3058" w:type="dxa"/>
            <w:vAlign w:val="center"/>
          </w:tcPr>
          <w:p w14:paraId="0AC29225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12CDA27C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付 款 方 式</w:t>
            </w:r>
          </w:p>
        </w:tc>
        <w:tc>
          <w:tcPr>
            <w:tcW w:w="3171" w:type="dxa"/>
            <w:gridSpan w:val="5"/>
            <w:vAlign w:val="center"/>
          </w:tcPr>
          <w:p w14:paraId="66D38FD2">
            <w:pPr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 xml:space="preserve"> □现金      □支票      □记账</w:t>
            </w:r>
          </w:p>
        </w:tc>
      </w:tr>
      <w:tr w14:paraId="4AA7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79FE975E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检测单位经办人</w:t>
            </w:r>
          </w:p>
        </w:tc>
        <w:tc>
          <w:tcPr>
            <w:tcW w:w="3058" w:type="dxa"/>
            <w:vAlign w:val="center"/>
          </w:tcPr>
          <w:p w14:paraId="570BE0B4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48EC2DBE">
            <w:pPr>
              <w:jc w:val="center"/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18"/>
                <w:szCs w:val="18"/>
              </w:rPr>
              <w:t>期</w:t>
            </w:r>
          </w:p>
        </w:tc>
        <w:tc>
          <w:tcPr>
            <w:tcW w:w="3171" w:type="dxa"/>
            <w:gridSpan w:val="5"/>
            <w:vAlign w:val="center"/>
          </w:tcPr>
          <w:p w14:paraId="558FFBB9">
            <w:pPr>
              <w:rPr>
                <w:rFonts w:ascii="Calibri" w:hAnsi="Calibri" w:eastAsia="宋体" w:cs="Times New Roman"/>
                <w:b/>
                <w:color w:val="auto"/>
                <w:sz w:val="18"/>
                <w:szCs w:val="18"/>
              </w:rPr>
            </w:pPr>
          </w:p>
        </w:tc>
      </w:tr>
      <w:tr w14:paraId="790C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2E6D8A83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明</w:t>
            </w:r>
          </w:p>
        </w:tc>
        <w:tc>
          <w:tcPr>
            <w:tcW w:w="9289" w:type="dxa"/>
            <w:gridSpan w:val="9"/>
            <w:vAlign w:val="center"/>
          </w:tcPr>
          <w:p w14:paraId="30CB92BA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38030E5A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在□中打“√”表示选择该□后的内容。</w:t>
            </w:r>
          </w:p>
          <w:p w14:paraId="670D3C6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37C06088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33ED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26" w:type="dxa"/>
            <w:vAlign w:val="center"/>
          </w:tcPr>
          <w:p w14:paraId="769AE459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检测单位地址</w:t>
            </w:r>
          </w:p>
        </w:tc>
        <w:tc>
          <w:tcPr>
            <w:tcW w:w="9289" w:type="dxa"/>
            <w:gridSpan w:val="9"/>
            <w:vAlign w:val="center"/>
          </w:tcPr>
          <w:p w14:paraId="5B4F775B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379977BF">
            <w:pP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滨江检测所：江宁区江宁街道长兴大街764-123号新天地商贸街区14幢122-123室      联系电话：025-52791600</w:t>
            </w:r>
          </w:p>
          <w:p w14:paraId="238E1841">
            <w:pPr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                                             联系电话：025-52776316</w:t>
            </w:r>
          </w:p>
        </w:tc>
      </w:tr>
      <w:tr w14:paraId="642A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10815" w:type="dxa"/>
            <w:gridSpan w:val="10"/>
            <w:tcBorders>
              <w:left w:val="nil"/>
              <w:bottom w:val="nil"/>
              <w:right w:val="nil"/>
            </w:tcBorders>
          </w:tcPr>
          <w:p w14:paraId="41964BDC">
            <w:pPr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1D3C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</w:rPr>
      </w:pPr>
    </w:p>
    <w:sectPr>
      <w:pgSz w:w="11906" w:h="16838"/>
      <w:pgMar w:top="567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SjIe+vX/+/oiB2d1sA2KUeDSMNg=" w:salt="cCcF8kwdgcl776i3S0df0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00400ED5"/>
    <w:rsid w:val="000016CA"/>
    <w:rsid w:val="000657F8"/>
    <w:rsid w:val="00077DF8"/>
    <w:rsid w:val="000A5842"/>
    <w:rsid w:val="000B5C01"/>
    <w:rsid w:val="000D333F"/>
    <w:rsid w:val="000D3BF4"/>
    <w:rsid w:val="00134994"/>
    <w:rsid w:val="0019021F"/>
    <w:rsid w:val="001B65C6"/>
    <w:rsid w:val="001C29F7"/>
    <w:rsid w:val="001C7D46"/>
    <w:rsid w:val="00216432"/>
    <w:rsid w:val="0028194E"/>
    <w:rsid w:val="002D5D2B"/>
    <w:rsid w:val="002E436F"/>
    <w:rsid w:val="003647CE"/>
    <w:rsid w:val="00393E51"/>
    <w:rsid w:val="003B49E7"/>
    <w:rsid w:val="003D61E7"/>
    <w:rsid w:val="00400ED5"/>
    <w:rsid w:val="004B5BB6"/>
    <w:rsid w:val="004B6865"/>
    <w:rsid w:val="004C5496"/>
    <w:rsid w:val="004C6DA4"/>
    <w:rsid w:val="00580B75"/>
    <w:rsid w:val="006A2598"/>
    <w:rsid w:val="006D6B3A"/>
    <w:rsid w:val="00720591"/>
    <w:rsid w:val="00730941"/>
    <w:rsid w:val="0074188A"/>
    <w:rsid w:val="0077713A"/>
    <w:rsid w:val="007E12B9"/>
    <w:rsid w:val="007F2BAB"/>
    <w:rsid w:val="008C3E85"/>
    <w:rsid w:val="008D73AB"/>
    <w:rsid w:val="00901079"/>
    <w:rsid w:val="00905F4B"/>
    <w:rsid w:val="009234A4"/>
    <w:rsid w:val="009302F0"/>
    <w:rsid w:val="009A18E3"/>
    <w:rsid w:val="009F3839"/>
    <w:rsid w:val="00A62C14"/>
    <w:rsid w:val="00A71CD7"/>
    <w:rsid w:val="00A765F2"/>
    <w:rsid w:val="00B176ED"/>
    <w:rsid w:val="00B37DE3"/>
    <w:rsid w:val="00BA4072"/>
    <w:rsid w:val="00C2593C"/>
    <w:rsid w:val="00C35097"/>
    <w:rsid w:val="00CA1AFA"/>
    <w:rsid w:val="00D06603"/>
    <w:rsid w:val="00D3366A"/>
    <w:rsid w:val="00DD0118"/>
    <w:rsid w:val="00DE1FAA"/>
    <w:rsid w:val="00E12EB3"/>
    <w:rsid w:val="00E50FD1"/>
    <w:rsid w:val="00E65027"/>
    <w:rsid w:val="00E76B01"/>
    <w:rsid w:val="00E808E2"/>
    <w:rsid w:val="00E96887"/>
    <w:rsid w:val="00EC438F"/>
    <w:rsid w:val="01011EDA"/>
    <w:rsid w:val="091157E8"/>
    <w:rsid w:val="0B3E0FDC"/>
    <w:rsid w:val="192B1CA5"/>
    <w:rsid w:val="1F29189A"/>
    <w:rsid w:val="1F524E36"/>
    <w:rsid w:val="23F7134F"/>
    <w:rsid w:val="242C3661"/>
    <w:rsid w:val="24EF0603"/>
    <w:rsid w:val="30521B08"/>
    <w:rsid w:val="3474091A"/>
    <w:rsid w:val="347D3D5B"/>
    <w:rsid w:val="366C4FC4"/>
    <w:rsid w:val="3E9A6A8F"/>
    <w:rsid w:val="3F281F2C"/>
    <w:rsid w:val="43FD764C"/>
    <w:rsid w:val="4B065D66"/>
    <w:rsid w:val="4CEC71D0"/>
    <w:rsid w:val="51CC5A38"/>
    <w:rsid w:val="55CC7E02"/>
    <w:rsid w:val="5930686B"/>
    <w:rsid w:val="61C508A1"/>
    <w:rsid w:val="66CE336C"/>
    <w:rsid w:val="6A6763FE"/>
    <w:rsid w:val="6E031ED5"/>
    <w:rsid w:val="7A40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673</Words>
  <Characters>782</Characters>
  <Lines>11</Lines>
  <Paragraphs>3</Paragraphs>
  <TotalTime>6</TotalTime>
  <ScaleCrop>false</ScaleCrop>
  <LinksUpToDate>false</LinksUpToDate>
  <CharactersWithSpaces>1624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2018-07-16T06:38:00Z</dcterms:created>
  <dc:creator>Administrator</dc:creator>
  <cp:lastModifiedBy>admin</cp:lastModifiedBy>
  <cp:lastPrinted>2021-10-12T07:02:00Z</cp:lastPrinted>
  <dcterms:modified xsi:type="dcterms:W3CDTF">2025-08-04T08:13:23Z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E0CEF2664E47476D8713FFC7FBDD3206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